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nah-1"/>
    <w:p>
      <w:pPr>
        <w:pStyle w:val="Heading1"/>
      </w:pPr>
      <w:r>
        <w:t xml:space="preserve">Homiletics Analysis: Jonah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Jonah 1 opens with a divine commission: the LORD commands His prophet to go to Nineveh and cry out against its wickedness. Jonah’s response is immediate and total — he rises to flee, not toward Nineveh but to Tarshish, in the opposite direction, booking passage at Joppa and descending into the ship’s hold. The LORD then hurls a great wind onto the sea, producing a storm so violent that the experienced sailors are terrified and begin casting cargo overboard. Each man cries to his own god while Jonah sleeps below. The captain rouses him and demands he pray to his god. The sailors cast lots to identify whose fault the storm is, and the lot falls on Jonah. Under interrogation, Jonah identifies himself as a Hebrew who fears the LORD, the God of heaven who made the sea and the dry land — a confession that deepens the sailors’ terror when they learn he is fleeing from his God. Jonah instructs them to throw him into the sea; they resist, row hard, fail, pray to the LORD (now by name), and finally hurl Jonah overboard. The sea immediately ceases its raging. The sailors fear the LORD greatly, offer a sacrifice, and make vows. The LORD appoints a great fish to swallow Jonah, and he is in the belly of the fish three days and three nights.</w:t>
      </w:r>
    </w:p>
    <w:p>
      <w:pPr>
        <w:pStyle w:val="BodyText"/>
      </w:pPr>
      <w:r>
        <w:rPr>
          <w:b/>
          <w:bCs/>
        </w:rPr>
        <w:t xml:space="preserve">This Text — Intent</w:t>
      </w:r>
    </w:p>
    <w:p>
      <w:pPr>
        <w:pStyle w:val="BodyText"/>
      </w:pPr>
      <w:r>
        <w:t xml:space="preserve">God is using Jonah 1 to expose the absurdity and impossibility of fleeing from His presence, to demonstrate that His sovereign purposes cannot be thwarted even by a resistant prophet, and — crucially — to show the irony that pagan sailors come to genuine fear of the LORD precisely through the flight of the man who was supposed to bring God’s word to the nations. The chapter confronts the reader with two questions simultaneously:</w:t>
      </w:r>
      <w:r>
        <w:t xml:space="preserve"> </w:t>
      </w:r>
      <w:r>
        <w:rPr>
          <w:i/>
          <w:iCs/>
        </w:rPr>
        <w:t xml:space="preserve">Why are you running from God?</w:t>
      </w:r>
      <w:r>
        <w:t xml:space="preserve"> </w:t>
      </w:r>
      <w:r>
        <w:t xml:space="preserve">and</w:t>
      </w:r>
      <w:r>
        <w:t xml:space="preserve"> </w:t>
      </w:r>
      <w:r>
        <w:rPr>
          <w:i/>
          <w:iCs/>
        </w:rPr>
        <w:t xml:space="preserve">Who is actually doing the work of the LORD in this story?</w:t>
      </w:r>
      <w:r>
        <w:t xml:space="preserve"> </w:t>
      </w:r>
      <w:r>
        <w:t xml:space="preserve">The intent is not merely to rebuke flight from God but to expose the reader’s own Jonah-tendencies — the ways in which we resist what God sends us toward — and to humble us before a God whose sovereign grace reaches the nations despite, not through, our obedience.</w:t>
      </w:r>
    </w:p>
    <w:p>
      <w:r>
        <w:pict>
          <v:rect style="width:0;height:1.5pt" o:hralign="center" o:hrstd="t" o:hr="t"/>
        </w:pict>
      </w:r>
    </w:p>
    <w:p>
      <w:pPr>
        <w:pStyle w:val="FirstParagraph"/>
      </w:pPr>
      <w:r>
        <w:rPr>
          <w:b/>
          <w:bCs/>
        </w:rPr>
        <w:t xml:space="preserve">Subject Sentence:</w:t>
      </w:r>
      <w:r>
        <w:t xml:space="preserve"> </w:t>
      </w:r>
      <w:r>
        <w:t xml:space="preserve">The sovereign LORD pursues His fleeing prophet and accomplishes His mission regardless.</w:t>
      </w:r>
    </w:p>
    <w:p>
      <w:r>
        <w:pict>
          <v:rect style="width:0;height:1.5pt" o:hralign="center" o:hrstd="t" o:hr="t"/>
        </w:pict>
      </w:r>
    </w:p>
    <w:p>
      <w:pPr>
        <w:pStyle w:val="FirstParagraph"/>
      </w:pPr>
      <w:r>
        <w:rPr>
          <w:b/>
          <w:bCs/>
        </w:rPr>
        <w:t xml:space="preserve">Primary Claim:</w:t>
      </w:r>
      <w:r>
        <w:t xml:space="preserve"> </w:t>
      </w:r>
      <w:r>
        <w:t xml:space="preserve">God’s redemptive purposes for the nations cannot be evaded, redirected, or outrun — not by a rebellious prophet, not by a violent storm, not by any human refusal; and the God who sovereignly pursues Jonah is the same God who sovereignly pursues every reader who has booked passage to Tarshish.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Jonah’s Flight</w:t>
      </w:r>
    </w:p>
    <w:p>
      <w:pPr>
        <w:pStyle w:val="BodyText"/>
      </w:pPr>
      <w:r>
        <w:t xml:space="preserve">A recurring interpretive question concerns what Jonah actually believed he was doing. Some ancient and modern interpreters take the phrase</w:t>
      </w:r>
      <w:r>
        <w:t xml:space="preserve"> </w:t>
      </w:r>
      <w:r>
        <w:t xml:space="preserve">“from the presence of the LORD”</w:t>
      </w:r>
      <w:r>
        <w:t xml:space="preserve"> </w:t>
      </w:r>
      <w:r>
        <w:t xml:space="preserve">(מִלִּפְנֵי יְהוָה,</w:t>
      </w:r>
      <w:r>
        <w:t xml:space="preserve"> </w:t>
      </w:r>
      <w:r>
        <w:rPr>
          <w:i/>
          <w:iCs/>
        </w:rPr>
        <w:t xml:space="preserve">millipnê YHWH</w:t>
      </w:r>
      <w:r>
        <w:t xml:space="preserve">) to indicate that Jonah held a primitive theology in which YHWH’s authority was geographically limited to Israel — that he believed Tarshish was literally outside God’s jurisdiction. This reading should be</w:t>
      </w:r>
      <w:r>
        <w:t xml:space="preserve"> </w:t>
      </w:r>
      <w:r>
        <w:rPr>
          <w:i/>
          <w:iCs/>
        </w:rPr>
        <w:t xml:space="preserve">qualified</w:t>
      </w:r>
      <w:r>
        <w:t xml:space="preserve">. Jonah 1:9 undermines it decisively within the chapter itself: Jonah identifies the LORD as</w:t>
      </w:r>
      <w:r>
        <w:t xml:space="preserve"> </w:t>
      </w:r>
      <w:r>
        <w:t xml:space="preserve">“the God of heaven, who made the sea and the dry land.”</w:t>
      </w:r>
      <w:r>
        <w:t xml:space="preserve"> </w:t>
      </w:r>
      <w:r>
        <w:t xml:space="preserve">A man who confesses the Creator of sea and land does not sincerely believe the sea is beyond God’s reach. The flight is better read as willful defiance — the kind of avoidance that knows better but runs anyway — rather than as theological naivety. Reformed exposition should press this: Jonah is not confused about God’s omnipresence; he is refusing to go. This matters pastorally, because our own Jonah-moments are rarely based on genuine ignorance — they are based on willful resistance dressed up in various rationalizations.</w:t>
      </w:r>
    </w:p>
    <w:p>
      <w:pPr>
        <w:pStyle w:val="BodyText"/>
      </w:pPr>
      <w:r>
        <w:rPr>
          <w:b/>
          <w:bCs/>
        </w:rPr>
        <w:t xml:space="preserve">The Sailors’ Conversion</w:t>
      </w:r>
    </w:p>
    <w:p>
      <w:pPr>
        <w:pStyle w:val="BodyText"/>
      </w:pPr>
      <w:r>
        <w:t xml:space="preserve">Interpreters divide over whether the sailors’ response in vv. 14-16 — crying out to the LORD, fearing Him greatly, offering sacrifice, making vows — constitutes genuine conversion or merely pragmatic acknowledgment of a powerful deity. Dispensational readings sometimes minimize this, treating it as pagan syncretism rather than saving faith. This reading should be</w:t>
      </w:r>
      <w:r>
        <w:t xml:space="preserve"> </w:t>
      </w:r>
      <w:r>
        <w:rPr>
          <w:i/>
          <w:iCs/>
        </w:rPr>
        <w:t xml:space="preserve">refuted</w:t>
      </w:r>
      <w:r>
        <w:t xml:space="preserve">. The text uses loaded covenant language: they fear YHWH (</w:t>
      </w:r>
      <w:r>
        <w:rPr>
          <w:i/>
          <w:iCs/>
        </w:rPr>
        <w:t xml:space="preserve">yir’u ha’anashim yir’ah gedolah</w:t>
      </w:r>
      <w:r>
        <w:t xml:space="preserve">), they sacrifice to Him, they make vows — language that in the Hebrew Bible consistently describes genuine covenant response. The irony the narrative establishes is not subtle: the pagan sailors fear the LORD while His own prophet is running from Him. This is the chapter’s sharpest point. Canonically, it anticipates the book’s closing question about whether Jonah will ultimately share God’s heart for the nations. Reformed exposition should embrace the sailors’ response as a genuine work of saving grace — accomplished, ironically, through Jonah’s flight — and should not soften this into mere cultural deference.</w:t>
      </w:r>
    </w:p>
    <w:p>
      <w:pPr>
        <w:pStyle w:val="BodyText"/>
      </w:pPr>
      <w:r>
        <w:rPr>
          <w:b/>
          <w:bCs/>
        </w:rPr>
        <w:t xml:space="preserve">The Historical-Literal Question</w:t>
      </w:r>
    </w:p>
    <w:p>
      <w:pPr>
        <w:pStyle w:val="BodyText"/>
      </w:pPr>
      <w:r>
        <w:t xml:space="preserve">Critical scholarship frequently treats Jonah as parable, allegory, or midrash rather than historical narrative — particularly given the great fish episode. This reading should be</w:t>
      </w:r>
      <w:r>
        <w:t xml:space="preserve"> </w:t>
      </w:r>
      <w:r>
        <w:rPr>
          <w:i/>
          <w:iCs/>
        </w:rPr>
        <w:t xml:space="preserve">refuted</w:t>
      </w:r>
      <w:r>
        <w:t xml:space="preserve"> </w:t>
      </w:r>
      <w:r>
        <w:t xml:space="preserve">on both textual and canonical grounds. The text presents itself as historical narrative with named figures, geographic specificity, and sequential causation. More decisively, Jesus treats Jonah’s experience as historically factual and typologically significant (Matthew 12:39-41; Luke 11:29-32), grounding the sign of the Son of Man in Jonah’s three days and three nights in the fish. To allegorize Jonah is to undercut the very analogy Jesus draws. For Reformed exposition, the historicity of Jonah is not a secondary matter — it is load-bearing for the typological and canonical significance the text carries.</w:t>
      </w:r>
    </w:p>
    <w:p>
      <w:pPr>
        <w:pStyle w:val="BodyText"/>
      </w:pPr>
      <w:r>
        <w:rPr>
          <w:b/>
          <w:bCs/>
        </w:rPr>
        <w:t xml:space="preserve">Jonah as Type</w:t>
      </w:r>
    </w:p>
    <w:p>
      <w:pPr>
        <w:pStyle w:val="BodyText"/>
      </w:pPr>
      <w:r>
        <w:t xml:space="preserve">Some traditions, particularly those shaped by Clowney and Ferguson, read Jonah extensively as a type of Christ — the innocent man cast into the sea of judgment to atone for the sailors’ salvation. This reading</w:t>
      </w:r>
      <w:r>
        <w:t xml:space="preserve"> </w:t>
      </w:r>
      <w:r>
        <w:rPr>
          <w:i/>
          <w:iCs/>
        </w:rPr>
        <w:t xml:space="preserve">acknowledges</w:t>
      </w:r>
      <w:r>
        <w:t xml:space="preserve"> </w:t>
      </w:r>
      <w:r>
        <w:t xml:space="preserve">a genuine and scripturally warranted typological trajectory (Jesus himself establishes it in Matthew 12) but should be</w:t>
      </w:r>
      <w:r>
        <w:t xml:space="preserve"> </w:t>
      </w:r>
      <w:r>
        <w:rPr>
          <w:i/>
          <w:iCs/>
        </w:rPr>
        <w:t xml:space="preserve">qualified</w:t>
      </w:r>
      <w:r>
        <w:t xml:space="preserve"> </w:t>
      </w:r>
      <w:r>
        <w:t xml:space="preserve">in chapter 1 specifically: the typology is latent and prospective here, not controlling the chapter’s primary claim. Chapter 1’s claim is about sovereign pursuit and the impossibility of flight from God. The typological resonance deepens in chapter 2 and becomes explicit in Jesus’ own use. Reformed exposition in chapter 1 should note the typological trajectory without allowing it to displace the chapter’s own primary claim.</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Psalm 139:7-12</w:t>
      </w:r>
      <w:r>
        <w:t xml:space="preserve"> </w:t>
      </w:r>
      <w:r>
        <w:t xml:space="preserve">—</w:t>
      </w:r>
      <w:r>
        <w:t xml:space="preserve"> </w:t>
      </w:r>
      <w:r>
        <w:t xml:space="preserve">“Where shall I go from your Spirit? Or where shall I flee from your presence?”</w:t>
      </w:r>
      <w:r>
        <w:t xml:space="preserve"> </w:t>
      </w:r>
      <w:r>
        <w:t xml:space="preserve">— the psalm that establishes the theological premise Jonah is testing in practice; it provides the doctrinal grounding that makes the chapter’s irony land.</w:t>
      </w:r>
    </w:p>
    <w:p>
      <w:pPr>
        <w:numPr>
          <w:ilvl w:val="0"/>
          <w:numId w:val="1001"/>
        </w:numPr>
      </w:pPr>
      <w:r>
        <w:rPr>
          <w:b/>
          <w:bCs/>
        </w:rPr>
        <w:t xml:space="preserve">Genesis 12:1-3</w:t>
      </w:r>
      <w:r>
        <w:t xml:space="preserve"> </w:t>
      </w:r>
      <w:r>
        <w:t xml:space="preserve">— The Abrahamic commission to be a blessing to all nations establishes the covenantal context for Israel’s mission to the Gentiles; Jonah’s flight from Nineveh is a flight from the very vocation Israel was constituted to fulfill.</w:t>
      </w:r>
    </w:p>
    <w:p>
      <w:pPr>
        <w:numPr>
          <w:ilvl w:val="0"/>
          <w:numId w:val="1001"/>
        </w:numPr>
      </w:pPr>
      <w:r>
        <w:rPr>
          <w:b/>
          <w:bCs/>
        </w:rPr>
        <w:t xml:space="preserve">Matthew 12:38-41</w:t>
      </w:r>
      <w:r>
        <w:t xml:space="preserve"> </w:t>
      </w:r>
      <w:r>
        <w:t xml:space="preserve">— Jesus identifies Himself as</w:t>
      </w:r>
      <w:r>
        <w:t xml:space="preserve"> </w:t>
      </w:r>
      <w:r>
        <w:t xml:space="preserve">“greater than Jonah”</w:t>
      </w:r>
      <w:r>
        <w:t xml:space="preserve"> </w:t>
      </w:r>
      <w:r>
        <w:t xml:space="preserve">and cites Jonah’s three days in the fish as the sign of the Son of Man; chapter 1 ends with the event that grounds the New Testament’s most explicit use of Jonah typologically.</w:t>
      </w:r>
    </w:p>
    <w:p>
      <w:pPr>
        <w:numPr>
          <w:ilvl w:val="0"/>
          <w:numId w:val="1001"/>
        </w:numPr>
      </w:pPr>
      <w:r>
        <w:rPr>
          <w:b/>
          <w:bCs/>
        </w:rPr>
        <w:t xml:space="preserve">Romans 10:14-15</w:t>
      </w:r>
      <w:r>
        <w:t xml:space="preserve"> </w:t>
      </w:r>
      <w:r>
        <w:t xml:space="preserve">—</w:t>
      </w:r>
      <w:r>
        <w:t xml:space="preserve"> </w:t>
      </w:r>
      <w:r>
        <w:t xml:space="preserve">“How are they to hear without someone preaching? And how are they to preach unless they are sent?”</w:t>
      </w:r>
      <w:r>
        <w:t xml:space="preserve"> </w:t>
      </w:r>
      <w:r>
        <w:t xml:space="preserve">— the Pauline exposition of the missionary logic that Jonah inverts; his flight leaves Nineveh without a herald, which is precisely the condition Paul calls unbearable.</w:t>
      </w:r>
    </w:p>
    <w:p>
      <w:pPr>
        <w:numPr>
          <w:ilvl w:val="0"/>
          <w:numId w:val="1001"/>
        </w:numPr>
      </w:pPr>
      <w:r>
        <w:rPr>
          <w:b/>
          <w:bCs/>
        </w:rPr>
        <w:t xml:space="preserve">Acts 10:34-35</w:t>
      </w:r>
      <w:r>
        <w:t xml:space="preserve"> </w:t>
      </w:r>
      <w:r>
        <w:t xml:space="preserve">— Peter’s declaration that</w:t>
      </w:r>
      <w:r>
        <w:t xml:space="preserve"> </w:t>
      </w:r>
      <w:r>
        <w:t xml:space="preserve">“God shows no partiality”</w:t>
      </w:r>
      <w:r>
        <w:t xml:space="preserve"> </w:t>
      </w:r>
      <w:r>
        <w:t xml:space="preserve">and accepts those from every nation who fear Him echoes the sailors’ fear of YHWH in Jonah 1 and shows the trajectory from Jonah’s story toward the full inclusion of the nations in redemptive history.</w:t>
      </w:r>
    </w:p>
    <w:p>
      <w:r>
        <w:pict>
          <v:rect style="width:0;height:1.5pt" o:hralign="center" o:hrstd="t" o:hr="t"/>
        </w:pict>
      </w:r>
    </w:p>
    <w:p>
      <w:pPr>
        <w:pStyle w:val="FirstParagraph"/>
      </w:pPr>
      <w:r>
        <w:rPr>
          <w:b/>
          <w:bCs/>
        </w:rPr>
        <w:t xml:space="preserve">Aim:</w:t>
      </w:r>
      <w:r>
        <w:t xml:space="preserve"> </w:t>
      </w:r>
      <w:r>
        <w:t xml:space="preserve">To confront the reader with the futility and the self-exposure of flight from God, and to summon them to recognize both their own Jonah-tendencies and the sovereign grace that pursues them regardless.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1:1</w:t>
            </w:r>
          </w:p>
        </w:tc>
        <w:tc>
          <w:tcPr/>
          <w:p>
            <w:pPr>
              <w:pStyle w:val="Compact"/>
            </w:pPr>
            <w:r>
              <w:t xml:space="preserve">The word of the LORD comes to Jonah son of Amittai</w:t>
            </w:r>
          </w:p>
        </w:tc>
        <w:tc>
          <w:tcPr/>
          <w:p>
            <w:pPr>
              <w:pStyle w:val="Compact"/>
            </w:pPr>
            <w:r>
              <w:t xml:space="preserve">Introduces Jonah as a recipient of divine commission; 2 Kings 14:25 identifies him as a historical northern prophet under Jeroboam II</w:t>
            </w:r>
          </w:p>
        </w:tc>
      </w:tr>
      <w:tr>
        <w:tc>
          <w:tcPr/>
          <w:p>
            <w:pPr>
              <w:pStyle w:val="Compact"/>
            </w:pPr>
            <w:r>
              <w:t xml:space="preserve">1:2</w:t>
            </w:r>
          </w:p>
        </w:tc>
        <w:tc>
          <w:tcPr/>
          <w:p>
            <w:pPr>
              <w:pStyle w:val="Compact"/>
            </w:pPr>
            <w:r>
              <w:t xml:space="preserve">Commission:</w:t>
            </w:r>
            <w:r>
              <w:t xml:space="preserve"> </w:t>
            </w:r>
            <w:r>
              <w:t xml:space="preserve">“Arise, go to Nineveh, that great city, and call out against it, for their evil has come up before me”</w:t>
            </w:r>
          </w:p>
        </w:tc>
        <w:tc>
          <w:tcPr/>
          <w:p>
            <w:pPr>
              <w:pStyle w:val="Compact"/>
            </w:pPr>
            <w:r>
              <w:t xml:space="preserve">Nineveh = Assyrian capital;</w:t>
            </w:r>
            <w:r>
              <w:t xml:space="preserve"> </w:t>
            </w:r>
            <w:r>
              <w:t xml:space="preserve">“great city”</w:t>
            </w:r>
            <w:r>
              <w:t xml:space="preserve"> </w:t>
            </w:r>
            <w:r>
              <w:t xml:space="preserve">appears three more times in the book (3:2, 3:3, 4:11); evil (</w:t>
            </w:r>
            <w:r>
              <w:rPr>
                <w:i/>
                <w:iCs/>
              </w:rPr>
              <w:t xml:space="preserve">ra’ah</w:t>
            </w:r>
            <w:r>
              <w:t xml:space="preserve">) is the trigger for divine attention</w:t>
            </w:r>
          </w:p>
        </w:tc>
      </w:tr>
      <w:tr>
        <w:tc>
          <w:tcPr/>
          <w:p>
            <w:pPr>
              <w:pStyle w:val="Compact"/>
            </w:pPr>
            <w:r>
              <w:t xml:space="preserve">1:3</w:t>
            </w:r>
          </w:p>
        </w:tc>
        <w:tc>
          <w:tcPr/>
          <w:p>
            <w:pPr>
              <w:pStyle w:val="Compact"/>
            </w:pPr>
            <w:r>
              <w:t xml:space="preserve">Jonah arises — but to flee to Tarshish; goes down to Joppa, finds a ship, pays fare, goes down into it</w:t>
            </w:r>
          </w:p>
        </w:tc>
        <w:tc>
          <w:tcPr/>
          <w:p>
            <w:pPr>
              <w:pStyle w:val="Compact"/>
            </w:pPr>
            <w:r>
              <w:t xml:space="preserve">The repetition of</w:t>
            </w:r>
            <w:r>
              <w:t xml:space="preserve"> </w:t>
            </w:r>
            <w:r>
              <w:t xml:space="preserve">“down”</w:t>
            </w:r>
            <w:r>
              <w:t xml:space="preserve"> </w:t>
            </w:r>
            <w:r>
              <w:t xml:space="preserve">(יָרַד,</w:t>
            </w:r>
            <w:r>
              <w:t xml:space="preserve"> </w:t>
            </w:r>
            <w:r>
              <w:rPr>
                <w:i/>
                <w:iCs/>
              </w:rPr>
              <w:t xml:space="preserve">yarad</w:t>
            </w:r>
            <w:r>
              <w:t xml:space="preserve">) begins a descent motif: down to Joppa, down into the ship, down into the hold (v. 5), ultimately down into the fish; spatial descent mirrors spiritual rebellion</w:t>
            </w:r>
          </w:p>
        </w:tc>
      </w:tr>
      <w:tr>
        <w:tc>
          <w:tcPr/>
          <w:p>
            <w:pPr>
              <w:pStyle w:val="Compact"/>
            </w:pPr>
            <w:r>
              <w:t xml:space="preserve">1:4</w:t>
            </w:r>
          </w:p>
        </w:tc>
        <w:tc>
          <w:tcPr/>
          <w:p>
            <w:pPr>
              <w:pStyle w:val="Compact"/>
            </w:pPr>
            <w:r>
              <w:t xml:space="preserve">The LORD hurls a great wind; the sea threatens to break up the ship</w:t>
            </w:r>
          </w:p>
        </w:tc>
        <w:tc>
          <w:tcPr/>
          <w:p>
            <w:pPr>
              <w:pStyle w:val="Compact"/>
            </w:pPr>
            <w:r>
              <w:t xml:space="preserve">God is the grammatical subject: He hurls (</w:t>
            </w:r>
            <w:r>
              <w:rPr>
                <w:i/>
                <w:iCs/>
              </w:rPr>
              <w:t xml:space="preserve">tul</w:t>
            </w:r>
            <w:r>
              <w:t xml:space="preserve">) the wind — the same verb used of hurling cargo (v. 5) and hurling Jonah (v. 15); the LORD is the active agent throughout</w:t>
            </w:r>
          </w:p>
        </w:tc>
      </w:tr>
      <w:tr>
        <w:tc>
          <w:tcPr/>
          <w:p>
            <w:pPr>
              <w:pStyle w:val="Compact"/>
            </w:pPr>
            <w:r>
              <w:t xml:space="preserve">1:5</w:t>
            </w:r>
          </w:p>
        </w:tc>
        <w:tc>
          <w:tcPr/>
          <w:p>
            <w:pPr>
              <w:pStyle w:val="Compact"/>
            </w:pPr>
            <w:r>
              <w:t xml:space="preserve">Sailors afraid; each cries to his god; they throw cargo overboard; Jonah has gone down into the inner part of the ship and is asleep</w:t>
            </w:r>
          </w:p>
        </w:tc>
        <w:tc>
          <w:tcPr/>
          <w:p>
            <w:pPr>
              <w:pStyle w:val="Compact"/>
            </w:pPr>
            <w:r>
              <w:t xml:space="preserve">The contrast is sharp: pagan sailors cry to their gods; God’s prophet sleeps. The irony is not subtle.</w:t>
            </w:r>
          </w:p>
        </w:tc>
      </w:tr>
      <w:tr>
        <w:tc>
          <w:tcPr/>
          <w:p>
            <w:pPr>
              <w:pStyle w:val="Compact"/>
            </w:pPr>
            <w:r>
              <w:t xml:space="preserve">1:6</w:t>
            </w:r>
          </w:p>
        </w:tc>
        <w:tc>
          <w:tcPr/>
          <w:p>
            <w:pPr>
              <w:pStyle w:val="Compact"/>
            </w:pPr>
            <w:r>
              <w:t xml:space="preserve">The captain rouses Jonah:</w:t>
            </w:r>
            <w:r>
              <w:t xml:space="preserve"> </w:t>
            </w:r>
            <w:r>
              <w:t xml:space="preserve">“What do you mean, you sleeper? Arise, call out to your god!”</w:t>
            </w:r>
          </w:p>
        </w:tc>
        <w:tc>
          <w:tcPr/>
          <w:p>
            <w:pPr>
              <w:pStyle w:val="Compact"/>
            </w:pPr>
            <w:r>
              <w:t xml:space="preserve">A pagan captain commands a Hebrew prophet to pray — a reversal of what should be happening in the narrative</w:t>
            </w:r>
          </w:p>
        </w:tc>
      </w:tr>
      <w:tr>
        <w:tc>
          <w:tcPr/>
          <w:p>
            <w:pPr>
              <w:pStyle w:val="Compact"/>
            </w:pPr>
            <w:r>
              <w:t xml:space="preserve">1:7</w:t>
            </w:r>
          </w:p>
        </w:tc>
        <w:tc>
          <w:tcPr/>
          <w:p>
            <w:pPr>
              <w:pStyle w:val="Compact"/>
            </w:pPr>
            <w:r>
              <w:t xml:space="preserve">Sailors cast lots to identify whose fault this is; lot falls on Jonah</w:t>
            </w:r>
          </w:p>
        </w:tc>
        <w:tc>
          <w:tcPr/>
          <w:p>
            <w:pPr>
              <w:pStyle w:val="Compact"/>
            </w:pPr>
            <w:r>
              <w:t xml:space="preserve">Lot-casting (</w:t>
            </w:r>
            <w:r>
              <w:rPr>
                <w:i/>
                <w:iCs/>
              </w:rPr>
              <w:t xml:space="preserve">goral</w:t>
            </w:r>
            <w:r>
              <w:t xml:space="preserve">) is a legitimate means of divine determination in the Hebrew Bible (cf. Proverbs 16:33); God superintends the result</w:t>
            </w:r>
          </w:p>
        </w:tc>
      </w:tr>
      <w:tr>
        <w:tc>
          <w:tcPr/>
          <w:p>
            <w:pPr>
              <w:pStyle w:val="Compact"/>
            </w:pPr>
            <w:r>
              <w:t xml:space="preserve">1:8</w:t>
            </w:r>
          </w:p>
        </w:tc>
        <w:tc>
          <w:tcPr/>
          <w:p>
            <w:pPr>
              <w:pStyle w:val="Compact"/>
            </w:pPr>
            <w:r>
              <w:t xml:space="preserve">Sailors interrogate Jonah: occupation, origin, people, nationality</w:t>
            </w:r>
          </w:p>
        </w:tc>
        <w:tc>
          <w:tcPr/>
          <w:p>
            <w:pPr>
              <w:pStyle w:val="Compact"/>
            </w:pPr>
            <w:r>
              <w:t xml:space="preserve">Their questions move from functional to relational to ethnic — they want to understand who he is and what he has done</w:t>
            </w:r>
          </w:p>
        </w:tc>
      </w:tr>
      <w:tr>
        <w:tc>
          <w:tcPr/>
          <w:p>
            <w:pPr>
              <w:pStyle w:val="Compact"/>
            </w:pPr>
            <w:r>
              <w:t xml:space="preserve">1:9</w:t>
            </w:r>
          </w:p>
        </w:tc>
        <w:tc>
          <w:tcPr/>
          <w:p>
            <w:pPr>
              <w:pStyle w:val="Compact"/>
            </w:pPr>
            <w:r>
              <w:t xml:space="preserve">Jonah answers:</w:t>
            </w:r>
            <w:r>
              <w:t xml:space="preserve"> </w:t>
            </w:r>
            <w:r>
              <w:t xml:space="preserve">“I am a Hebrew, and I fear the LORD, the God of heaven, who made the sea and the dry land”</w:t>
            </w:r>
          </w:p>
        </w:tc>
        <w:tc>
          <w:tcPr/>
          <w:p>
            <w:pPr>
              <w:pStyle w:val="Compact"/>
            </w:pPr>
            <w:r>
              <w:t xml:space="preserve">The confession is theologically rich and situationally ironic — he confesses fear of the LORD while fleeing from Him; he confesses God’s sovereignty over the sea while sailing away from his commission</w:t>
            </w:r>
          </w:p>
        </w:tc>
      </w:tr>
      <w:tr>
        <w:tc>
          <w:tcPr/>
          <w:p>
            <w:pPr>
              <w:pStyle w:val="Compact"/>
            </w:pPr>
            <w:r>
              <w:t xml:space="preserve">1:10</w:t>
            </w:r>
          </w:p>
        </w:tc>
        <w:tc>
          <w:tcPr/>
          <w:p>
            <w:pPr>
              <w:pStyle w:val="Compact"/>
            </w:pPr>
            <w:r>
              <w:t xml:space="preserve">The men are exceedingly afraid; they know he is fleeing from the LORD because he told them</w:t>
            </w:r>
          </w:p>
        </w:tc>
        <w:tc>
          <w:tcPr/>
          <w:p>
            <w:pPr>
              <w:pStyle w:val="Compact"/>
            </w:pPr>
            <w:r>
              <w:t xml:space="preserve">Their fear intensifies upon knowing the identity of the God being fled; Jonah has apparently disclosed his situation to them</w:t>
            </w:r>
          </w:p>
        </w:tc>
      </w:tr>
      <w:tr>
        <w:tc>
          <w:tcPr/>
          <w:p>
            <w:pPr>
              <w:pStyle w:val="Compact"/>
            </w:pPr>
            <w:r>
              <w:t xml:space="preserve">1:11</w:t>
            </w:r>
          </w:p>
        </w:tc>
        <w:tc>
          <w:tcPr/>
          <w:p>
            <w:pPr>
              <w:pStyle w:val="Compact"/>
            </w:pPr>
            <w:r>
              <w:t xml:space="preserve">Sailors ask what to do with him so the sea will quiet; the sea grows more tempestuous</w:t>
            </w:r>
          </w:p>
        </w:tc>
        <w:tc>
          <w:tcPr/>
          <w:p>
            <w:pPr>
              <w:pStyle w:val="Compact"/>
            </w:pPr>
            <w:r>
              <w:t xml:space="preserve">They seek Jonah’s own counsel — an implicit acknowledgment of his connection to what is happening</w:t>
            </w:r>
          </w:p>
        </w:tc>
      </w:tr>
      <w:tr>
        <w:tc>
          <w:tcPr/>
          <w:p>
            <w:pPr>
              <w:pStyle w:val="Compact"/>
            </w:pPr>
            <w:r>
              <w:t xml:space="preserve">1:12</w:t>
            </w:r>
          </w:p>
        </w:tc>
        <w:tc>
          <w:tcPr/>
          <w:p>
            <w:pPr>
              <w:pStyle w:val="Compact"/>
            </w:pPr>
            <w:r>
              <w:t xml:space="preserve">Jonah instructs them:</w:t>
            </w:r>
            <w:r>
              <w:t xml:space="preserve"> </w:t>
            </w:r>
            <w:r>
              <w:t xml:space="preserve">“Pick me up and hurl me into the sea; then the sea will quiet for you, for I know it is because of me that this great tempest has come upon you”</w:t>
            </w:r>
          </w:p>
        </w:tc>
        <w:tc>
          <w:tcPr/>
          <w:p>
            <w:pPr>
              <w:pStyle w:val="Compact"/>
            </w:pPr>
            <w:r>
              <w:t xml:space="preserve">Jonah takes responsibility and accepts the consequence; some read this as penitence, others as death-wish; it is at minimum an honest confession</w:t>
            </w:r>
          </w:p>
        </w:tc>
      </w:tr>
      <w:tr>
        <w:tc>
          <w:tcPr/>
          <w:p>
            <w:pPr>
              <w:pStyle w:val="Compact"/>
            </w:pPr>
            <w:r>
              <w:t xml:space="preserve">1:13</w:t>
            </w:r>
          </w:p>
        </w:tc>
        <w:tc>
          <w:tcPr/>
          <w:p>
            <w:pPr>
              <w:pStyle w:val="Compact"/>
            </w:pPr>
            <w:r>
              <w:t xml:space="preserve">The sailors row hard to bring the ship back to land; they fail</w:t>
            </w:r>
          </w:p>
        </w:tc>
        <w:tc>
          <w:tcPr/>
          <w:p>
            <w:pPr>
              <w:pStyle w:val="Compact"/>
            </w:pPr>
            <w:r>
              <w:t xml:space="preserve">They try to save Jonah by human effort; the sea will not permit it — a thematic note that human effort cannot undo divine commission</w:t>
            </w:r>
          </w:p>
        </w:tc>
      </w:tr>
      <w:tr>
        <w:tc>
          <w:tcPr/>
          <w:p>
            <w:pPr>
              <w:pStyle w:val="Compact"/>
            </w:pPr>
            <w:r>
              <w:t xml:space="preserve">1:14</w:t>
            </w:r>
          </w:p>
        </w:tc>
        <w:tc>
          <w:tcPr/>
          <w:p>
            <w:pPr>
              <w:pStyle w:val="Compact"/>
            </w:pPr>
            <w:r>
              <w:t xml:space="preserve">The sailors pray to the LORD:</w:t>
            </w:r>
            <w:r>
              <w:t xml:space="preserve"> </w:t>
            </w:r>
            <w:r>
              <w:t xml:space="preserve">“Please do not let us perish for this man’s life, and do not charge us with innocent blood”</w:t>
            </w:r>
          </w:p>
        </w:tc>
        <w:tc>
          <w:tcPr/>
          <w:p>
            <w:pPr>
              <w:pStyle w:val="Compact"/>
            </w:pPr>
            <w:r>
              <w:t xml:space="preserve">They pray</w:t>
            </w:r>
            <w:r>
              <w:t xml:space="preserve"> </w:t>
            </w:r>
            <w:r>
              <w:rPr>
                <w:i/>
                <w:iCs/>
              </w:rPr>
              <w:t xml:space="preserve">to YHWH by name</w:t>
            </w:r>
            <w:r>
              <w:t xml:space="preserve"> </w:t>
            </w:r>
            <w:r>
              <w:t xml:space="preserve">— a significant development; they are beginning to move from generic fear of divine power to address of the covenant God</w:t>
            </w:r>
          </w:p>
        </w:tc>
      </w:tr>
      <w:tr>
        <w:tc>
          <w:tcPr/>
          <w:p>
            <w:pPr>
              <w:pStyle w:val="Compact"/>
            </w:pPr>
            <w:r>
              <w:t xml:space="preserve">1:15</w:t>
            </w:r>
          </w:p>
        </w:tc>
        <w:tc>
          <w:tcPr/>
          <w:p>
            <w:pPr>
              <w:pStyle w:val="Compact"/>
            </w:pPr>
            <w:r>
              <w:t xml:space="preserve">They hurl Jonah into the sea; the sea ceases its raging</w:t>
            </w:r>
          </w:p>
        </w:tc>
        <w:tc>
          <w:tcPr/>
          <w:p>
            <w:pPr>
              <w:pStyle w:val="Compact"/>
            </w:pPr>
            <w:r>
              <w:t xml:space="preserve">Immediate cessation confirms divine causation and validates Jonah’s confession</w:t>
            </w:r>
          </w:p>
        </w:tc>
      </w:tr>
      <w:tr>
        <w:tc>
          <w:tcPr/>
          <w:p>
            <w:pPr>
              <w:pStyle w:val="Compact"/>
            </w:pPr>
            <w:r>
              <w:t xml:space="preserve">1:16</w:t>
            </w:r>
          </w:p>
        </w:tc>
        <w:tc>
          <w:tcPr/>
          <w:p>
            <w:pPr>
              <w:pStyle w:val="Compact"/>
            </w:pPr>
            <w:r>
              <w:t xml:space="preserve">The sailors fear the LORD exceedingly, offer sacrifice, and make vows</w:t>
            </w:r>
          </w:p>
        </w:tc>
        <w:tc>
          <w:tcPr/>
          <w:p>
            <w:pPr>
              <w:pStyle w:val="Compact"/>
            </w:pPr>
            <w:r>
              <w:t xml:space="preserve">Covenant response language: fear of YHWH, sacrifice, vows — this is genuine worship, not merely relief; the pagans have been brought to the LORD through Jonah’s flight</w:t>
            </w:r>
          </w:p>
        </w:tc>
      </w:tr>
      <w:tr>
        <w:tc>
          <w:tcPr/>
          <w:p>
            <w:pPr>
              <w:pStyle w:val="Compact"/>
            </w:pPr>
            <w:r>
              <w:t xml:space="preserve">1:17</w:t>
            </w:r>
          </w:p>
        </w:tc>
        <w:tc>
          <w:tcPr/>
          <w:p>
            <w:pPr>
              <w:pStyle w:val="Compact"/>
            </w:pPr>
            <w:r>
              <w:t xml:space="preserve">The LORD appoints a great fish to swallow Jonah; Jonah is in the belly of the fish three days and three nights</w:t>
            </w:r>
          </w:p>
        </w:tc>
        <w:tc>
          <w:tcPr/>
          <w:p>
            <w:pPr>
              <w:pStyle w:val="Compact"/>
            </w:pPr>
            <w:r>
              <w:t xml:space="preserve">God’s sovereignty over the fish (appointed, מָנָה,</w:t>
            </w:r>
            <w:r>
              <w:t xml:space="preserve"> </w:t>
            </w:r>
            <w:r>
              <w:rPr>
                <w:i/>
                <w:iCs/>
              </w:rPr>
              <w:t xml:space="preserve">manah</w:t>
            </w:r>
            <w:r>
              <w:t xml:space="preserve">) mirrors His sovereignty over the wind (v. 4); the descent continues — into the sea, into the fish; chapter ends in suspension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1:1-3</w:t>
            </w:r>
          </w:p>
        </w:tc>
        <w:tc>
          <w:tcPr/>
          <w:p>
            <w:pPr>
              <w:pStyle w:val="Compact"/>
            </w:pPr>
            <w:r>
              <w:t xml:space="preserve">Commission and Flight: The Word Comes; The Prophet Runs</w:t>
            </w:r>
          </w:p>
        </w:tc>
      </w:tr>
      <w:tr>
        <w:tc>
          <w:tcPr/>
          <w:p>
            <w:pPr>
              <w:pStyle w:val="Compact"/>
            </w:pPr>
            <w:r>
              <w:t xml:space="preserve">2</w:t>
            </w:r>
          </w:p>
        </w:tc>
        <w:tc>
          <w:tcPr/>
          <w:p>
            <w:pPr>
              <w:pStyle w:val="Compact"/>
            </w:pPr>
            <w:r>
              <w:t xml:space="preserve">1:4-6</w:t>
            </w:r>
          </w:p>
        </w:tc>
        <w:tc>
          <w:tcPr/>
          <w:p>
            <w:pPr>
              <w:pStyle w:val="Compact"/>
            </w:pPr>
            <w:r>
              <w:t xml:space="preserve">The LORD Acts: Storm, Sailors, and the Sleeping Prophet</w:t>
            </w:r>
          </w:p>
        </w:tc>
      </w:tr>
      <w:tr>
        <w:tc>
          <w:tcPr/>
          <w:p>
            <w:pPr>
              <w:pStyle w:val="Compact"/>
            </w:pPr>
            <w:r>
              <w:t xml:space="preserve">3</w:t>
            </w:r>
          </w:p>
        </w:tc>
        <w:tc>
          <w:tcPr/>
          <w:p>
            <w:pPr>
              <w:pStyle w:val="Compact"/>
            </w:pPr>
            <w:r>
              <w:t xml:space="preserve">1:7-12</w:t>
            </w:r>
          </w:p>
        </w:tc>
        <w:tc>
          <w:tcPr/>
          <w:p>
            <w:pPr>
              <w:pStyle w:val="Compact"/>
            </w:pPr>
            <w:r>
              <w:t xml:space="preserve">Exposure: The Lot Falls; Jonah Is Identified and Confesses</w:t>
            </w:r>
          </w:p>
        </w:tc>
      </w:tr>
      <w:tr>
        <w:tc>
          <w:tcPr/>
          <w:p>
            <w:pPr>
              <w:pStyle w:val="Compact"/>
            </w:pPr>
            <w:r>
              <w:t xml:space="preserve">4</w:t>
            </w:r>
          </w:p>
        </w:tc>
        <w:tc>
          <w:tcPr/>
          <w:p>
            <w:pPr>
              <w:pStyle w:val="Compact"/>
            </w:pPr>
            <w:r>
              <w:t xml:space="preserve">1:13-16</w:t>
            </w:r>
          </w:p>
        </w:tc>
        <w:tc>
          <w:tcPr/>
          <w:p>
            <w:pPr>
              <w:pStyle w:val="Compact"/>
            </w:pPr>
            <w:r>
              <w:t xml:space="preserve">Resolution: Jonah Cast into the Sea; Sailors Fear the LORD</w:t>
            </w:r>
          </w:p>
        </w:tc>
      </w:tr>
      <w:tr>
        <w:tc>
          <w:tcPr/>
          <w:p>
            <w:pPr>
              <w:pStyle w:val="Compact"/>
            </w:pPr>
            <w:r>
              <w:t xml:space="preserve">5</w:t>
            </w:r>
          </w:p>
        </w:tc>
        <w:tc>
          <w:tcPr/>
          <w:p>
            <w:pPr>
              <w:pStyle w:val="Compact"/>
            </w:pPr>
            <w:r>
              <w:t xml:space="preserve">1:17</w:t>
            </w:r>
          </w:p>
        </w:tc>
        <w:tc>
          <w:tcPr/>
          <w:p>
            <w:pPr>
              <w:pStyle w:val="Compact"/>
            </w:pPr>
            <w:r>
              <w:t xml:space="preserve">Suspension: The Fish Appointed; Three Days and Three Nights</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sovereign LORD pursues His fleeing prophet and accomplishes His mission regardless.</w:t>
      </w:r>
    </w:p>
    <w:p>
      <w:pPr>
        <w:pStyle w:val="BodyText"/>
      </w:pPr>
      <w:r>
        <w:rPr>
          <w:b/>
          <w:bCs/>
        </w:rPr>
        <w:t xml:space="preserve">Primary Claim:</w:t>
      </w:r>
      <w:r>
        <w:t xml:space="preserve"> </w:t>
      </w:r>
      <w:r>
        <w:t xml:space="preserve">God’s redemptive purposes for the nations cannot be evaded, redirected, or outrun — not by a rebellious prophet, not by a violent storm, not by any human refusal; and the God who sovereignly pursues Jonah is the same God who sovereignly pursues every reader who has booked passage to Tarshish.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w:t>
      </w:r>
      <w:r>
        <w:rPr>
          <w:b/>
          <w:bCs/>
        </w:rPr>
        <w:t xml:space="preserve"> </w:t>
      </w:r>
      <w:r>
        <w:rPr>
          <w:b/>
          <w:bCs/>
          <w:i/>
          <w:iCs/>
        </w:rPr>
        <w:t xml:space="preserve">(Mind/Belief)</w:t>
      </w:r>
      <w:r>
        <w:rPr>
          <w:b/>
          <w:bCs/>
        </w:rPr>
        <w:t xml:space="preserve"> </w:t>
      </w:r>
      <w:r>
        <w:rPr>
          <w:b/>
          <w:bCs/>
        </w:rPr>
        <w:t xml:space="preserve">— Stop believing that distance from obedience is safety.</w:t>
      </w:r>
    </w:p>
    <w:p>
      <w:pPr>
        <w:pStyle w:val="BodyText"/>
      </w:pPr>
      <w:r>
        <w:t xml:space="preserve">Jonah’s theology was orthodox and his confession accurate —</w:t>
      </w:r>
      <w:r>
        <w:t xml:space="preserve"> </w:t>
      </w:r>
      <w:r>
        <w:t xml:space="preserve">“the God of heaven, who made the sea and the dry land”</w:t>
      </w:r>
      <w:r>
        <w:t xml:space="preserve"> </w:t>
      </w:r>
      <w:r>
        <w:t xml:space="preserve">— but he lived as though Tarshish was outside that God’s reach. The same error operates in us whenever we believe that avoidance of God’s call buys us peace. The storm in Jonah’s story is not punishment randomly assigned; it is the direct consequence of running from the one whose purposes cannot be stopped. Examine where you have adopted a functional geography of God — where you act as though certain areas of your life, your obedience, or your calling are beyond His sight or concern. They are not. The sea is His. The fish is His. The very ship you booked passage on is His.</w:t>
      </w:r>
    </w:p>
    <w:p>
      <w:pPr>
        <w:pStyle w:val="BodyText"/>
      </w:pPr>
      <w:r>
        <w:rPr>
          <w:b/>
          <w:bCs/>
        </w:rPr>
        <w:t xml:space="preserve">2.</w:t>
      </w:r>
      <w:r>
        <w:rPr>
          <w:b/>
          <w:bCs/>
        </w:rPr>
        <w:t xml:space="preserve"> </w:t>
      </w:r>
      <w:r>
        <w:rPr>
          <w:b/>
          <w:bCs/>
          <w:i/>
          <w:iCs/>
        </w:rPr>
        <w:t xml:space="preserve">(Mind/Belief)</w:t>
      </w:r>
      <w:r>
        <w:rPr>
          <w:b/>
          <w:bCs/>
        </w:rPr>
        <w:t xml:space="preserve"> </w:t>
      </w:r>
      <w:r>
        <w:rPr>
          <w:b/>
          <w:bCs/>
        </w:rPr>
        <w:t xml:space="preserve">— Receive the humiliation of the text: the pagans are doing better than the prophet.</w:t>
      </w:r>
    </w:p>
    <w:p>
      <w:pPr>
        <w:pStyle w:val="BodyText"/>
      </w:pPr>
      <w:r>
        <w:t xml:space="preserve">The sailors pray while Jonah sleeps. The captain summons the prophet to prayer. The sailors try to save Jonah while he instructs them to throw him overboard. The sailors come to genuine fear of YHWH while His own spokesman is in full retreat. This is not incidental — it is the chapter’s central irony, and it should produce in us a deep suspicion of our own spiritual self-assessments. Orthodoxy does not guarantee obedience. Knowing the right words about God does not guarantee that we are moving in His direction. Jonah can confess Creator-God while running from Him. So can we. The question the chapter presses is not</w:t>
      </w:r>
      <w:r>
        <w:t xml:space="preserve"> </w:t>
      </w:r>
      <w:r>
        <w:t xml:space="preserve">“do you know who God is?”</w:t>
      </w:r>
      <w:r>
        <w:t xml:space="preserve"> </w:t>
      </w:r>
      <w:r>
        <w:t xml:space="preserve">but</w:t>
      </w:r>
      <w:r>
        <w:t xml:space="preserve"> </w:t>
      </w:r>
      <w:r>
        <w:t xml:space="preserve">“are you going where He sends you?”</w:t>
      </w:r>
    </w:p>
    <w:p>
      <w:pPr>
        <w:pStyle w:val="BodyText"/>
      </w:pPr>
      <w:r>
        <w:rPr>
          <w:b/>
          <w:bCs/>
        </w:rPr>
        <w:t xml:space="preserve">3.</w:t>
      </w:r>
      <w:r>
        <w:rPr>
          <w:b/>
          <w:bCs/>
        </w:rPr>
        <w:t xml:space="preserve"> </w:t>
      </w:r>
      <w:r>
        <w:rPr>
          <w:b/>
          <w:bCs/>
          <w:i/>
          <w:iCs/>
        </w:rPr>
        <w:t xml:space="preserve">(Affections/Worship)</w:t>
      </w:r>
      <w:r>
        <w:rPr>
          <w:b/>
          <w:bCs/>
        </w:rPr>
        <w:t xml:space="preserve"> </w:t>
      </w:r>
      <w:r>
        <w:rPr>
          <w:b/>
          <w:bCs/>
        </w:rPr>
        <w:t xml:space="preserve">— Marvel at a God whose grace reaches the nations through a resistant messenger.</w:t>
      </w:r>
    </w:p>
    <w:p>
      <w:pPr>
        <w:pStyle w:val="BodyText"/>
      </w:pPr>
      <w:r>
        <w:t xml:space="preserve">The sailors come to fear the LORD — genuine, covenant-language fear — not through Jonah’s faithful preaching but through his flight. God accomplishes His purposes for these men despite His prophet, not through him. This is not an encouragement to disobedience; it is an astonishment about grace. God’s redemptive reach for the nations is not contingent on the quality of His human instruments. Sit with this long enough to let it produce worship rather than mere theological agreement. The same God who brought sailors to Himself through a sleeping, fleeing prophet has been bringing people to Himself through flawed, inconsistent, sometimes resistant instruments ever since. His mission will not fail. Worship the God whose purposes are not held hostage to our performance.</w:t>
      </w:r>
    </w:p>
    <w:p>
      <w:pPr>
        <w:pStyle w:val="BodyText"/>
      </w:pPr>
      <w:r>
        <w:rPr>
          <w:b/>
          <w:bCs/>
        </w:rPr>
        <w:t xml:space="preserve">4.</w:t>
      </w:r>
      <w:r>
        <w:rPr>
          <w:b/>
          <w:bCs/>
        </w:rPr>
        <w:t xml:space="preserve"> </w:t>
      </w:r>
      <w:r>
        <w:rPr>
          <w:b/>
          <w:bCs/>
          <w:i/>
          <w:iCs/>
        </w:rPr>
        <w:t xml:space="preserve">(Affections/Worship)</w:t>
      </w:r>
      <w:r>
        <w:rPr>
          <w:b/>
          <w:bCs/>
        </w:rPr>
        <w:t xml:space="preserve"> </w:t>
      </w:r>
      <w:r>
        <w:rPr>
          <w:b/>
          <w:bCs/>
        </w:rPr>
        <w:t xml:space="preserve">— Let the</w:t>
      </w:r>
      <w:r>
        <w:rPr>
          <w:b/>
          <w:bCs/>
        </w:rPr>
        <w:t xml:space="preserve"> </w:t>
      </w:r>
      <w:r>
        <w:rPr>
          <w:b/>
          <w:bCs/>
        </w:rPr>
        <w:t xml:space="preserve">“descent motif”</w:t>
      </w:r>
      <w:r>
        <w:rPr>
          <w:b/>
          <w:bCs/>
        </w:rPr>
        <w:t xml:space="preserve"> </w:t>
      </w:r>
      <w:r>
        <w:rPr>
          <w:b/>
          <w:bCs/>
        </w:rPr>
        <w:t xml:space="preserve">diagnose where you are in your own story.</w:t>
      </w:r>
    </w:p>
    <w:p>
      <w:pPr>
        <w:pStyle w:val="BodyText"/>
      </w:pPr>
      <w:r>
        <w:t xml:space="preserve">The word</w:t>
      </w:r>
      <w:r>
        <w:t xml:space="preserve"> </w:t>
      </w:r>
      <w:r>
        <w:t xml:space="preserve">“down”</w:t>
      </w:r>
      <w:r>
        <w:t xml:space="preserve"> </w:t>
      </w:r>
      <w:r>
        <w:t xml:space="preserve">runs through Jonah 1 like a thread: down to Joppa, down into the ship, down into the hold, down into the sea, down into the fish. Every step away from God’s commission is a step further down. This is not merely spatial — it is the texture of spiritual retreat. Disobedience never stays level; it descends. Ask honestly where the</w:t>
      </w:r>
      <w:r>
        <w:t xml:space="preserve"> </w:t>
      </w:r>
      <w:r>
        <w:t xml:space="preserve">“down”</w:t>
      </w:r>
      <w:r>
        <w:t xml:space="preserve"> </w:t>
      </w:r>
      <w:r>
        <w:t xml:space="preserve">direction has been operative in your own life — where a refusal to go where God calls has produced a gradual descent that you may have rationalized as neutral or even as rest. Jonah was asleep in the hold when the storm hit. Descent produces numbness, not peace. Grieve this honestly before God and let the grief become the beginning of reorientation.</w:t>
      </w:r>
    </w:p>
    <w:p>
      <w:pPr>
        <w:pStyle w:val="BodyText"/>
      </w:pPr>
      <w:r>
        <w:rPr>
          <w:b/>
          <w:bCs/>
        </w:rPr>
        <w:t xml:space="preserve">5.</w:t>
      </w:r>
      <w:r>
        <w:rPr>
          <w:b/>
          <w:bCs/>
        </w:rPr>
        <w:t xml:space="preserve"> </w:t>
      </w:r>
      <w:r>
        <w:rPr>
          <w:b/>
          <w:bCs/>
          <w:i/>
          <w:iCs/>
        </w:rPr>
        <w:t xml:space="preserve">(Will/Behavior)</w:t>
      </w:r>
      <w:r>
        <w:rPr>
          <w:b/>
          <w:bCs/>
        </w:rPr>
        <w:t xml:space="preserve"> </w:t>
      </w:r>
      <w:r>
        <w:rPr>
          <w:b/>
          <w:bCs/>
        </w:rPr>
        <w:t xml:space="preserve">— Identify the Nineveh you are avoiding and take the next step toward it.</w:t>
      </w:r>
    </w:p>
    <w:p>
      <w:pPr>
        <w:pStyle w:val="BodyText"/>
      </w:pPr>
      <w:r>
        <w:t xml:space="preserve">Nineveh was not abstract for Jonah — it was a specific city with specific people whose wickedness he knew about and whose repentance he apparently did not want (cf. 4:2). Your Nineveh is also specific: the conversation you have been putting off, the person or community toward whom you feel something between indifference and active hostility, the calling you have been intellectually processing but never actually moving toward. The LORD’s word to Jonah was not</w:t>
      </w:r>
      <w:r>
        <w:t xml:space="preserve"> </w:t>
      </w:r>
      <w:r>
        <w:t xml:space="preserve">“consider Nineveh”</w:t>
      </w:r>
      <w:r>
        <w:t xml:space="preserve"> </w:t>
      </w:r>
      <w:r>
        <w:t xml:space="preserve">— it was</w:t>
      </w:r>
      <w:r>
        <w:t xml:space="preserve"> </w:t>
      </w:r>
      <w:r>
        <w:t xml:space="preserve">“arise, go.”</w:t>
      </w:r>
      <w:r>
        <w:t xml:space="preserve"> </w:t>
      </w:r>
      <w:r>
        <w:t xml:space="preserve">The chapter’s primary claim does not allow for indefinite discernment as a substitute for obedience. Name the specific direction God has been summoning you toward. Take one concrete step in that direction this week — not the whole journey, but the step that ends the flight.</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Jonah 1 establishes the absolute sovereignty of God over all creation — wind, sea, storm, fish, lot — as the theological ground for the impossibility of fleeing from His presence. The LORD is not a regional deity whose authority is bounded by geography or the cooperation of His servants; He is the God of heaven who made the sea and the dry land, and the entire created order is at His disposal in the execution of His purposes. The chapter also establishes a crucial distinction between God’s purposes and His instruments: His redemptive mission to the nations does not depend on the faithful performance of His designated messengers. The sailors fear YHWH genuinely and covenant-responsively — sacrificing and making vows — while Jonah sleeps and flees, which means God’s missional purposes are being accomplished independently of, and even through, prophetic failure. This is not divine tolerance of disobedience but a display of sovereign grace that cannot be contained by human resistance.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Jonah 1 is a narrative enactment of the sovereignty of God in salvation that operates precisely according to Reformed categories: God’s grace reaches the sailors not through their seeking or Jonah’s faithfulness but through divine initiative that overrides human resistance entirely. The sailors did not set out to find YHWH; YHWH found them through a storm, a sleeping prophet, and a lot. This is irresistible grace operating in narrative form. The chapter also grounds the universal scope of God’s redemptive purposes in His character as Creator and covenant God — not in Israel’s missionary success — which is the same logic Paul employs in Romans 9-11 when arguing that God’s purposes cannot be thwarted by human unbelief. The Jonah narrative anticipates and illustrates the Reformed insistence that election and mission are not held hostage to the consistency of God’s people: His word will not return void (Isaiah 55:11), His sheep will hear His voice (John 10:27), and His purposes will stand — with or without cooperative prophets.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cannot outrun God. Jonah tried — with intention, with money, with physical distance, with sleep — and the God of heaven who made the sea sent a storm, a lot, and a fish. But the deeper scandal of this chapter is not that Jonah failed to escape; it is that while he was failing to escape, pagan sailors came to fear the LORD. God’s mission is not waiting on your obedience. Stop running. Name your Nineveh. Arise and go.</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morality tale about obedience.</w:t>
      </w:r>
      <w:r>
        <w:t xml:space="preserve"> </w:t>
      </w:r>
      <w:r>
        <w:t xml:space="preserve">The obvious takeaway —</w:t>
      </w:r>
      <w:r>
        <w:t xml:space="preserve"> </w:t>
      </w:r>
      <w:r>
        <w:t xml:space="preserve">“don’t be like Jonah, obey God”</w:t>
      </w:r>
      <w:r>
        <w:t xml:space="preserve"> </w:t>
      </w:r>
      <w:r>
        <w:t xml:space="preserve">— is not wrong, but it is drastically insufficient. A sermon that simply urges obedience without exposing</w:t>
      </w:r>
      <w:r>
        <w:t xml:space="preserve"> </w:t>
      </w:r>
      <w:r>
        <w:rPr>
          <w:i/>
          <w:iCs/>
        </w:rPr>
        <w:t xml:space="preserve">why</w:t>
      </w:r>
      <w:r>
        <w:t xml:space="preserve"> </w:t>
      </w:r>
      <w:r>
        <w:t xml:space="preserve">Jonah ran (theological failure to grasp God’s heart for the nations, which chapter 4 makes explicit but chapter 1 already implies) produces behavioral pressure without gospel motivation. Clowney’s anti-moralism principle applies here: the application must be grounded in what God is like and what He is doing, not merely in the bare imperative to comply.</w:t>
      </w:r>
    </w:p>
    <w:p>
      <w:pPr>
        <w:numPr>
          <w:ilvl w:val="0"/>
          <w:numId w:val="1002"/>
        </w:numPr>
      </w:pPr>
      <w:r>
        <w:rPr>
          <w:b/>
          <w:bCs/>
        </w:rPr>
        <w:t xml:space="preserve">Missing the sailors as the chapter’s second protagonist.</w:t>
      </w:r>
      <w:r>
        <w:t xml:space="preserve"> </w:t>
      </w:r>
      <w:r>
        <w:t xml:space="preserve">Jonah is the named figure, but the sailors carry the narrative’s most significant spiritual movement — from fear of the storm, to fear of YHWH’s power, to covenant worship. A reading that treats them as props in Jonah’s story misses the chapter’s sharpest irony and its most direct missional claim: the nations are coming to the LORD through Israel’s failure, not through Israel’s faithfulness. This should produce not mere curiosity but genuine humility and wonder.</w:t>
      </w:r>
    </w:p>
    <w:p>
      <w:pPr>
        <w:numPr>
          <w:ilvl w:val="0"/>
          <w:numId w:val="1002"/>
        </w:numPr>
      </w:pPr>
      <w:r>
        <w:rPr>
          <w:b/>
          <w:bCs/>
        </w:rPr>
        <w:t xml:space="preserve">Flattening the descent motif into a footnote.</w:t>
      </w:r>
      <w:r>
        <w:t xml:space="preserve"> </w:t>
      </w:r>
      <w:r>
        <w:t xml:space="preserve">The repeated</w:t>
      </w:r>
      <w:r>
        <w:t xml:space="preserve"> </w:t>
      </w:r>
      <w:r>
        <w:t xml:space="preserve">“down”</w:t>
      </w:r>
      <w:r>
        <w:t xml:space="preserve"> </w:t>
      </w:r>
      <w:r>
        <w:t xml:space="preserve">language (Joppa, ship, hold, sea, fish) is not stylistic decoration — it is the chapter’s spatial theology of rebellion. Exposition that does not trace this motif loses the chapter’s way of showing that disobedience always descends. It also prepares the congregation to identify descent trajectories in their own lives, which is some of the chapter’s richest pastoral territory.</w:t>
      </w:r>
    </w:p>
    <w:p>
      <w:pPr>
        <w:numPr>
          <w:ilvl w:val="0"/>
          <w:numId w:val="1002"/>
        </w:numPr>
      </w:pPr>
      <w:r>
        <w:rPr>
          <w:b/>
          <w:bCs/>
        </w:rPr>
        <w:t xml:space="preserve">Treating Jonah’s confession in v. 9 as straightforwardly admirable.</w:t>
      </w:r>
      <w:r>
        <w:t xml:space="preserve"> </w:t>
      </w:r>
      <w:r>
        <w:t xml:space="preserve">“I fear the LORD, the God of heaven, who made the sea and the dry land”</w:t>
      </w:r>
      <w:r>
        <w:t xml:space="preserve"> </w:t>
      </w:r>
      <w:r>
        <w:t xml:space="preserve">is theologically correct and utterly ironic given the situation. It is the confession of a man who knows exactly who God is and is running from Him anyway — which is more damning, not more praiseworthy. Exposition should let the irony land rather than softening it into a moment of Jonah’s self-awareness or courage.</w:t>
      </w:r>
    </w:p>
    <w:p>
      <w:pPr>
        <w:numPr>
          <w:ilvl w:val="0"/>
          <w:numId w:val="1002"/>
        </w:numPr>
      </w:pPr>
      <w:r>
        <w:rPr>
          <w:b/>
          <w:bCs/>
        </w:rPr>
        <w:t xml:space="preserve">Allegorizing or spiritualizing the fish at the expense of the chapter’s own primary claim.</w:t>
      </w:r>
      <w:r>
        <w:t xml:space="preserve"> </w:t>
      </w:r>
      <w:r>
        <w:t xml:space="preserve">Chapter 1 ends with the fish as a cliffhanger — the fish is the mercy that preserves Jonah’s life for chapter 2’s prayer and chapter 3’s mission. Rushing to the typological significance of the fish (death and resurrection, Jonah as Christ) in chapter 1 displaces what the chapter is actually accomplishing in its own right. Reserve the fuller typological development for chapter 2 and for Jesus’ own use of it in Matthew 12. Chapter 1’s claim stands on its own terms and should be preached on those terms first.</w:t>
      </w:r>
    </w:p>
    <w:p>
      <w:pPr>
        <w:numPr>
          <w:ilvl w:val="0"/>
          <w:numId w:val="1002"/>
        </w:numPr>
      </w:pPr>
      <w:r>
        <w:rPr>
          <w:b/>
          <w:bCs/>
        </w:rPr>
        <w:t xml:space="preserve">Failing to name the universal applicability of the Jonah-condition.</w:t>
      </w:r>
      <w:r>
        <w:t xml:space="preserve"> </w:t>
      </w:r>
      <w:r>
        <w:t xml:space="preserve">Jonah’s flight is not an exotic ancient failure — it is the most ordinary thing in the world. Every person in the room has a Tarshish: a direction deliberately chosen because it is away from what God is calling toward. Exposition that treats Jonah as a cautionary tale about someone else will leave the congregation observing rather than examined. The preacher must do the work of making Jonah’s flight recognizable as the congregation’s own, and must do it with enough specificity that the abstract becomes concrete before the sermon ends.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2026-07-14T21:06:47Z</dcterms:created>
  <dcterms:modified xsi:type="dcterms:W3CDTF">2026-07-14T21:06:47Z</dcterms:modified>
</cp:coreProperties>
</file>

<file path=docProps/custom.xml><?xml version="1.0" encoding="utf-8"?>
<Properties xmlns="http://schemas.openxmlformats.org/officeDocument/2006/custom-properties" xmlns:vt="http://schemas.openxmlformats.org/officeDocument/2006/docPropsVTypes"/>
</file>